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CE9" w:rsidRDefault="00914CE9" w:rsidP="00914CE9">
      <w:r w:rsidRPr="00407F20">
        <w:rPr>
          <w:noProof/>
        </w:rPr>
        <w:drawing>
          <wp:inline distT="0" distB="0" distL="0" distR="0" wp14:anchorId="08CA098A" wp14:editId="49DC991F">
            <wp:extent cx="2211128" cy="1381125"/>
            <wp:effectExtent l="0" t="0" r="0" b="0"/>
            <wp:docPr id="1" name="Resim 1" descr="C:\Users\aysegul.kaya\Pictures\interdye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ysegul.kaya\Pictures\interdye 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761" cy="1408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CE9" w:rsidRDefault="00914CE9" w:rsidP="00914CE9">
      <w:pPr>
        <w:spacing w:after="0"/>
      </w:pPr>
    </w:p>
    <w:p w:rsidR="00914CE9" w:rsidRPr="00F311FA" w:rsidRDefault="00914CE9" w:rsidP="00914CE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Tekstil</w:t>
      </w:r>
      <w:r w:rsidRPr="00F311FA">
        <w:rPr>
          <w:b/>
          <w:sz w:val="28"/>
          <w:szCs w:val="28"/>
        </w:rPr>
        <w:t xml:space="preserve"> Boyarmadde, Baskı Mürekkepleri, Pigmentler, Kimyasallar, Baskı ve Boyama Teknolojileri </w:t>
      </w:r>
      <w:r>
        <w:rPr>
          <w:b/>
          <w:sz w:val="28"/>
          <w:szCs w:val="28"/>
        </w:rPr>
        <w:t>Firmaları bu fuarda bir araya geliyor.</w:t>
      </w:r>
      <w:r w:rsidRPr="00F311FA">
        <w:rPr>
          <w:b/>
          <w:sz w:val="28"/>
          <w:szCs w:val="28"/>
        </w:rPr>
        <w:t xml:space="preserve"> </w:t>
      </w:r>
    </w:p>
    <w:p w:rsidR="00914CE9" w:rsidRDefault="00914CE9" w:rsidP="00914CE9">
      <w:pPr>
        <w:spacing w:after="0"/>
        <w:rPr>
          <w:b/>
          <w:sz w:val="24"/>
          <w:szCs w:val="24"/>
        </w:rPr>
      </w:pPr>
    </w:p>
    <w:p w:rsidR="00914CE9" w:rsidRDefault="00914CE9" w:rsidP="00914CE9">
      <w:pPr>
        <w:autoSpaceDE w:val="0"/>
        <w:autoSpaceDN w:val="0"/>
        <w:adjustRightInd w:val="0"/>
        <w:spacing w:after="0" w:line="240" w:lineRule="auto"/>
        <w:rPr>
          <w:rFonts w:eastAsiaTheme="minorHAnsi" w:cs="MyriadPro-Regular"/>
          <w:color w:val="231F20"/>
          <w:lang w:eastAsia="en-US"/>
        </w:rPr>
      </w:pPr>
      <w:r w:rsidRPr="001271D3">
        <w:rPr>
          <w:rFonts w:eastAsiaTheme="minorHAnsi" w:cs="MyriadPro-Regular"/>
          <w:color w:val="231F20"/>
          <w:lang w:eastAsia="en-US"/>
        </w:rPr>
        <w:t>Türkiye sahip olduğu coğrafi avantajın ya</w:t>
      </w:r>
      <w:bookmarkStart w:id="0" w:name="_GoBack"/>
      <w:bookmarkEnd w:id="0"/>
      <w:r w:rsidRPr="001271D3">
        <w:rPr>
          <w:rFonts w:eastAsiaTheme="minorHAnsi" w:cs="MyriadPro-Regular"/>
          <w:color w:val="231F20"/>
          <w:lang w:eastAsia="en-US"/>
        </w:rPr>
        <w:t xml:space="preserve">nı sıra, Avrupa Gümrük Tarifeleri Müttefikleri arasında bulunuyor. Türkiye’nin diğer müttefik ülkelerle gerçekleştirdiği ihracat gümrük tarifelerinden muaf tutuluyor. </w:t>
      </w:r>
      <w:proofErr w:type="gramStart"/>
      <w:r w:rsidRPr="001271D3">
        <w:rPr>
          <w:rFonts w:eastAsiaTheme="minorHAnsi" w:cs="MyriadPro-Regular"/>
          <w:color w:val="231F20"/>
          <w:lang w:eastAsia="en-US"/>
        </w:rPr>
        <w:t xml:space="preserve">Türk Tekstil </w:t>
      </w:r>
      <w:proofErr w:type="spellStart"/>
      <w:r w:rsidRPr="001271D3">
        <w:rPr>
          <w:rFonts w:eastAsiaTheme="minorHAnsi" w:cs="MyriadPro-Regular"/>
          <w:color w:val="231F20"/>
          <w:lang w:eastAsia="en-US"/>
        </w:rPr>
        <w:t>Sektörü’nün</w:t>
      </w:r>
      <w:proofErr w:type="spellEnd"/>
      <w:r w:rsidRPr="001271D3">
        <w:rPr>
          <w:rFonts w:eastAsiaTheme="minorHAnsi" w:cs="MyriadPro-Regular"/>
          <w:color w:val="231F20"/>
          <w:lang w:eastAsia="en-US"/>
        </w:rPr>
        <w:t xml:space="preserve"> gelişiminde İsrail, Mısır, Fas, Tunus gibi ülkelerle imzalanan Serbest Ticaret </w:t>
      </w:r>
      <w:proofErr w:type="spellStart"/>
      <w:r w:rsidRPr="001271D3">
        <w:rPr>
          <w:rFonts w:eastAsiaTheme="minorHAnsi" w:cs="MyriadPro-Regular"/>
          <w:color w:val="231F20"/>
          <w:lang w:eastAsia="en-US"/>
        </w:rPr>
        <w:t>Anlaşmaları’nın</w:t>
      </w:r>
      <w:proofErr w:type="spellEnd"/>
      <w:r w:rsidRPr="001271D3">
        <w:rPr>
          <w:rFonts w:eastAsiaTheme="minorHAnsi" w:cs="MyriadPro-Regular"/>
          <w:color w:val="231F20"/>
          <w:lang w:eastAsia="en-US"/>
        </w:rPr>
        <w:t xml:space="preserve"> da payı yüksek. </w:t>
      </w:r>
      <w:proofErr w:type="gramEnd"/>
      <w:r w:rsidRPr="001271D3">
        <w:rPr>
          <w:rFonts w:eastAsiaTheme="minorHAnsi" w:cs="MyriadPro-Regular"/>
          <w:color w:val="231F20"/>
          <w:lang w:eastAsia="en-US"/>
        </w:rPr>
        <w:t>Bunun yanı sıra, komşu ülkelerde yaşayan 170 milyon nüfusa ulaşma potansiyeli de Türkiye’yi özellikle yabancı firmalar tarafından hedef pazar konumuna getiriyor.</w:t>
      </w:r>
    </w:p>
    <w:p w:rsidR="00914CE9" w:rsidRDefault="00914CE9" w:rsidP="00914CE9">
      <w:pPr>
        <w:autoSpaceDE w:val="0"/>
        <w:autoSpaceDN w:val="0"/>
        <w:adjustRightInd w:val="0"/>
        <w:spacing w:after="0" w:line="240" w:lineRule="auto"/>
        <w:rPr>
          <w:rFonts w:eastAsiaTheme="minorHAnsi" w:cs="MyriadPro-Regular"/>
          <w:color w:val="231F20"/>
          <w:lang w:eastAsia="en-US"/>
        </w:rPr>
      </w:pPr>
    </w:p>
    <w:p w:rsidR="00914CE9" w:rsidRPr="001271D3" w:rsidRDefault="00914CE9" w:rsidP="00914CE9">
      <w:pPr>
        <w:autoSpaceDE w:val="0"/>
        <w:autoSpaceDN w:val="0"/>
        <w:adjustRightInd w:val="0"/>
        <w:spacing w:after="0" w:line="240" w:lineRule="auto"/>
        <w:rPr>
          <w:rFonts w:eastAsiaTheme="minorHAnsi" w:cs="MyriadPro-Regular"/>
          <w:color w:val="231F20"/>
          <w:lang w:eastAsia="en-US"/>
        </w:rPr>
      </w:pPr>
      <w:proofErr w:type="spellStart"/>
      <w:r>
        <w:rPr>
          <w:rFonts w:eastAsiaTheme="minorHAnsi" w:cs="MyriadPro-Regular"/>
          <w:color w:val="231F20"/>
          <w:lang w:eastAsia="en-US"/>
        </w:rPr>
        <w:t>Interdye</w:t>
      </w:r>
      <w:proofErr w:type="spellEnd"/>
      <w:r>
        <w:rPr>
          <w:rFonts w:eastAsiaTheme="minorHAnsi" w:cs="MyriadPro-Regular"/>
          <w:color w:val="231F20"/>
          <w:lang w:eastAsia="en-US"/>
        </w:rPr>
        <w:t xml:space="preserve"> &amp; Printing Eurasia 2016 Fuarı, Tekstil sektörüne Boyarmadde, Baskı Mürekkepleri, Pigmentler, Kimyasallar, Baskı ve Boyama Teknolojileri tedarik eden </w:t>
      </w:r>
      <w:proofErr w:type="gramStart"/>
      <w:r>
        <w:rPr>
          <w:rFonts w:eastAsiaTheme="minorHAnsi" w:cs="MyriadPro-Regular"/>
          <w:color w:val="231F20"/>
          <w:lang w:eastAsia="en-US"/>
        </w:rPr>
        <w:t>bir çok</w:t>
      </w:r>
      <w:proofErr w:type="gramEnd"/>
      <w:r>
        <w:rPr>
          <w:rFonts w:eastAsiaTheme="minorHAnsi" w:cs="MyriadPro-Regular"/>
          <w:color w:val="231F20"/>
          <w:lang w:eastAsia="en-US"/>
        </w:rPr>
        <w:t xml:space="preserve"> yerli ve yabancı firmayı 10-12 Mart 2016 tarihleri arasında bir araya getirmeye hazırlanıyor.</w:t>
      </w:r>
    </w:p>
    <w:p w:rsidR="00914CE9" w:rsidRPr="001271D3" w:rsidRDefault="00914CE9" w:rsidP="00914CE9">
      <w:pPr>
        <w:autoSpaceDE w:val="0"/>
        <w:autoSpaceDN w:val="0"/>
        <w:adjustRightInd w:val="0"/>
        <w:spacing w:after="0" w:line="240" w:lineRule="auto"/>
        <w:rPr>
          <w:rFonts w:eastAsiaTheme="minorHAnsi" w:cs="MyriadPro-Regular"/>
          <w:color w:val="231F20"/>
          <w:lang w:eastAsia="en-US"/>
        </w:rPr>
      </w:pPr>
    </w:p>
    <w:p w:rsidR="00914CE9" w:rsidRPr="001271D3" w:rsidRDefault="00914CE9" w:rsidP="00914CE9">
      <w:pPr>
        <w:autoSpaceDE w:val="0"/>
        <w:autoSpaceDN w:val="0"/>
        <w:adjustRightInd w:val="0"/>
        <w:spacing w:after="0" w:line="240" w:lineRule="auto"/>
        <w:rPr>
          <w:rFonts w:eastAsiaTheme="minorHAnsi" w:cs="MyriadPro-Regular"/>
          <w:color w:val="231F20"/>
          <w:lang w:eastAsia="en-US"/>
        </w:rPr>
      </w:pPr>
      <w:r>
        <w:rPr>
          <w:rFonts w:eastAsiaTheme="minorHAnsi" w:cs="MyriadPro-Regular"/>
          <w:color w:val="231F20"/>
          <w:lang w:eastAsia="en-US"/>
        </w:rPr>
        <w:t xml:space="preserve">İkincisi </w:t>
      </w:r>
      <w:r w:rsidRPr="001271D3">
        <w:rPr>
          <w:rFonts w:eastAsiaTheme="minorHAnsi" w:cs="MyriadPro-Regular"/>
          <w:color w:val="231F20"/>
          <w:lang w:eastAsia="en-US"/>
        </w:rPr>
        <w:t>2014</w:t>
      </w:r>
      <w:r>
        <w:rPr>
          <w:rFonts w:eastAsiaTheme="minorHAnsi" w:cs="MyriadPro-Regular"/>
          <w:color w:val="231F20"/>
          <w:lang w:eastAsia="en-US"/>
        </w:rPr>
        <w:t xml:space="preserve"> yılının Haziran ayında</w:t>
      </w:r>
      <w:r w:rsidRPr="001271D3">
        <w:rPr>
          <w:rFonts w:eastAsiaTheme="minorHAnsi" w:cs="MyriadPro-Regular"/>
          <w:color w:val="231F20"/>
          <w:lang w:eastAsia="en-US"/>
        </w:rPr>
        <w:t xml:space="preserve"> Türkiye Tekstil Terbiye Sanayicileri Derneği (TTTSD</w:t>
      </w:r>
      <w:r>
        <w:rPr>
          <w:rFonts w:eastAsiaTheme="minorHAnsi" w:cs="MyriadPro-Regular"/>
          <w:color w:val="231F20"/>
          <w:lang w:eastAsia="en-US"/>
        </w:rPr>
        <w:t xml:space="preserve">) İş birliği ile </w:t>
      </w:r>
    </w:p>
    <w:p w:rsidR="00914CE9" w:rsidRPr="001271D3" w:rsidRDefault="00914CE9" w:rsidP="00914CE9">
      <w:pPr>
        <w:autoSpaceDE w:val="0"/>
        <w:autoSpaceDN w:val="0"/>
        <w:adjustRightInd w:val="0"/>
        <w:spacing w:after="0" w:line="240" w:lineRule="auto"/>
        <w:rPr>
          <w:rFonts w:eastAsiaTheme="minorHAnsi" w:cs="MyriadPro-Regular"/>
          <w:color w:val="231F20"/>
          <w:lang w:eastAsia="en-US"/>
        </w:rPr>
      </w:pPr>
      <w:proofErr w:type="spellStart"/>
      <w:r w:rsidRPr="001271D3">
        <w:rPr>
          <w:rFonts w:eastAsiaTheme="minorHAnsi" w:cs="MyriadPro-Regular"/>
          <w:color w:val="231F20"/>
          <w:lang w:eastAsia="en-US"/>
        </w:rPr>
        <w:t>Interdye</w:t>
      </w:r>
      <w:proofErr w:type="spellEnd"/>
      <w:r w:rsidRPr="001271D3">
        <w:rPr>
          <w:rFonts w:eastAsiaTheme="minorHAnsi" w:cs="MyriadPro-Regular"/>
          <w:color w:val="231F20"/>
          <w:lang w:eastAsia="en-US"/>
        </w:rPr>
        <w:t xml:space="preserve"> &amp; Printing Eurasia </w:t>
      </w:r>
      <w:r>
        <w:rPr>
          <w:rFonts w:eastAsiaTheme="minorHAnsi" w:cs="MyriadPro-Regular"/>
          <w:color w:val="231F20"/>
          <w:lang w:eastAsia="en-US"/>
        </w:rPr>
        <w:t xml:space="preserve">fuarına </w:t>
      </w:r>
      <w:r w:rsidRPr="001271D3">
        <w:rPr>
          <w:rFonts w:eastAsiaTheme="minorHAnsi" w:cs="MyriadPro-Regular"/>
          <w:color w:val="231F20"/>
          <w:lang w:eastAsia="en-US"/>
        </w:rPr>
        <w:t>56 direk katılımcı ve 65’i 15 farklı ülkeden gelen yabancı katılımcılar olmak üzere, toplam 96 sektör lideri firma ve firma temsilciliğinin katılımıyla gerçekleşti.</w:t>
      </w:r>
    </w:p>
    <w:p w:rsidR="00914CE9" w:rsidRPr="001271D3" w:rsidRDefault="00914CE9" w:rsidP="00914CE9">
      <w:pPr>
        <w:autoSpaceDE w:val="0"/>
        <w:autoSpaceDN w:val="0"/>
        <w:adjustRightInd w:val="0"/>
        <w:spacing w:after="0" w:line="240" w:lineRule="auto"/>
        <w:rPr>
          <w:rFonts w:eastAsiaTheme="minorHAnsi" w:cs="MyriadPro-Regular"/>
          <w:color w:val="231F20"/>
          <w:lang w:eastAsia="en-US"/>
        </w:rPr>
      </w:pPr>
    </w:p>
    <w:p w:rsidR="00914CE9" w:rsidRPr="001271D3" w:rsidRDefault="00914CE9" w:rsidP="00914CE9">
      <w:pPr>
        <w:autoSpaceDE w:val="0"/>
        <w:autoSpaceDN w:val="0"/>
        <w:adjustRightInd w:val="0"/>
        <w:spacing w:after="0" w:line="240" w:lineRule="auto"/>
        <w:rPr>
          <w:rFonts w:eastAsiaTheme="minorHAnsi" w:cs="MyriadPro-Regular"/>
          <w:color w:val="231F20"/>
          <w:lang w:eastAsia="en-US"/>
        </w:rPr>
      </w:pPr>
      <w:r w:rsidRPr="001271D3">
        <w:rPr>
          <w:rFonts w:eastAsiaTheme="minorHAnsi" w:cs="MyriadPro-Regular"/>
          <w:color w:val="231F20"/>
          <w:lang w:eastAsia="en-US"/>
        </w:rPr>
        <w:t xml:space="preserve">Fuarı üç gün boyunca 217’si 31 farklı ülkeden gelen yabancı ziyaretçiler olmak üzere toplam 2504 sektör profesyoneli ziyaret etti. Tam anlamıyla bir ihtisas fuarı olan </w:t>
      </w:r>
      <w:proofErr w:type="spellStart"/>
      <w:r w:rsidRPr="00DE2D95">
        <w:rPr>
          <w:rFonts w:eastAsiaTheme="minorHAnsi" w:cs="MyriadPro-Regular"/>
          <w:b/>
          <w:color w:val="231F20"/>
          <w:lang w:eastAsia="en-US"/>
        </w:rPr>
        <w:t>Interdye</w:t>
      </w:r>
      <w:proofErr w:type="spellEnd"/>
      <w:r w:rsidRPr="00DE2D95">
        <w:rPr>
          <w:rFonts w:eastAsiaTheme="minorHAnsi" w:cs="MyriadPro-Regular"/>
          <w:b/>
          <w:color w:val="231F20"/>
          <w:lang w:eastAsia="en-US"/>
        </w:rPr>
        <w:t xml:space="preserve"> &amp; Printing Eurasia 2014</w:t>
      </w:r>
      <w:r w:rsidRPr="001271D3">
        <w:rPr>
          <w:rFonts w:eastAsiaTheme="minorHAnsi" w:cs="MyriadPro-Regular"/>
          <w:color w:val="231F20"/>
          <w:lang w:eastAsia="en-US"/>
        </w:rPr>
        <w:t>, katılımcı firmaların doğru insanlarla bir araya gelmesine ve geleceğe dönük verimli iş bağlantıları yapmalarına ön ayak oldu.</w:t>
      </w:r>
    </w:p>
    <w:p w:rsidR="00914CE9" w:rsidRPr="001271D3" w:rsidRDefault="00914CE9" w:rsidP="00914CE9">
      <w:pPr>
        <w:autoSpaceDE w:val="0"/>
        <w:autoSpaceDN w:val="0"/>
        <w:adjustRightInd w:val="0"/>
        <w:spacing w:after="0" w:line="240" w:lineRule="auto"/>
        <w:rPr>
          <w:rFonts w:eastAsiaTheme="minorHAnsi" w:cs="MyriadPro-Regular"/>
          <w:color w:val="231F20"/>
          <w:lang w:eastAsia="en-US"/>
        </w:rPr>
      </w:pPr>
    </w:p>
    <w:p w:rsidR="00914CE9" w:rsidRPr="00914CE9" w:rsidRDefault="00914CE9" w:rsidP="00914CE9">
      <w:pPr>
        <w:autoSpaceDE w:val="0"/>
        <w:autoSpaceDN w:val="0"/>
        <w:adjustRightInd w:val="0"/>
        <w:spacing w:after="0" w:line="240" w:lineRule="auto"/>
        <w:rPr>
          <w:rFonts w:eastAsiaTheme="minorHAnsi" w:cs="MyriadPro-Regular"/>
          <w:color w:val="231F20"/>
          <w:lang w:eastAsia="en-US"/>
        </w:rPr>
      </w:pPr>
      <w:r w:rsidRPr="001271D3">
        <w:rPr>
          <w:rFonts w:eastAsiaTheme="minorHAnsi" w:cs="MyriadPro-Regular"/>
          <w:color w:val="231F20"/>
          <w:lang w:eastAsia="en-US"/>
        </w:rPr>
        <w:t xml:space="preserve">İki yılda bir </w:t>
      </w:r>
      <w:r w:rsidRPr="00914CE9">
        <w:rPr>
          <w:rFonts w:eastAsiaTheme="minorHAnsi" w:cs="MyriadPro-Regular"/>
          <w:color w:val="231F20"/>
          <w:lang w:eastAsia="en-US"/>
        </w:rPr>
        <w:t xml:space="preserve">düzenlenen ve her geçen sene daha da büyüyerek yoluna devam eden </w:t>
      </w:r>
      <w:proofErr w:type="spellStart"/>
      <w:r w:rsidRPr="00914CE9">
        <w:rPr>
          <w:rFonts w:eastAsiaTheme="minorHAnsi" w:cs="MyriadPro-Regular"/>
          <w:color w:val="231F20"/>
          <w:lang w:eastAsia="en-US"/>
        </w:rPr>
        <w:t>Interdye</w:t>
      </w:r>
      <w:proofErr w:type="spellEnd"/>
      <w:r w:rsidRPr="00914CE9">
        <w:rPr>
          <w:rFonts w:eastAsiaTheme="minorHAnsi" w:cs="MyriadPro-Regular"/>
          <w:color w:val="231F20"/>
          <w:lang w:eastAsia="en-US"/>
        </w:rPr>
        <w:t xml:space="preserve"> &amp; Printing Eurasia, </w:t>
      </w:r>
      <w:r w:rsidRPr="00914CE9">
        <w:rPr>
          <w:rFonts w:eastAsiaTheme="minorHAnsi" w:cs="MyriadPro-Regular"/>
          <w:color w:val="231F20"/>
          <w:lang w:eastAsia="en-US"/>
        </w:rPr>
        <w:t xml:space="preserve">2016 yılında 2 </w:t>
      </w:r>
      <w:proofErr w:type="spellStart"/>
      <w:r w:rsidRPr="00914CE9">
        <w:rPr>
          <w:rFonts w:eastAsiaTheme="minorHAnsi" w:cs="MyriadPro-Regular"/>
          <w:color w:val="231F20"/>
          <w:lang w:eastAsia="en-US"/>
        </w:rPr>
        <w:t>hall’e</w:t>
      </w:r>
      <w:proofErr w:type="spellEnd"/>
      <w:r w:rsidRPr="00914CE9">
        <w:rPr>
          <w:rFonts w:eastAsiaTheme="minorHAnsi" w:cs="MyriadPro-Regular"/>
          <w:color w:val="231F20"/>
          <w:lang w:eastAsia="en-US"/>
        </w:rPr>
        <w:t xml:space="preserve"> büyüyerek</w:t>
      </w:r>
      <w:r w:rsidRPr="00914CE9">
        <w:rPr>
          <w:rFonts w:eastAsiaTheme="minorHAnsi" w:cs="MyriadPro-Regular"/>
          <w:color w:val="231F20"/>
          <w:lang w:eastAsia="en-US"/>
        </w:rPr>
        <w:t xml:space="preserve"> 9</w:t>
      </w:r>
      <w:r w:rsidRPr="00F311FA">
        <w:rPr>
          <w:rFonts w:eastAsiaTheme="minorHAnsi" w:cs="MyriadPro-Regular"/>
          <w:color w:val="231F20"/>
          <w:lang w:eastAsia="en-US"/>
        </w:rPr>
        <w:t>. Ve 10. Salonlarda tüm sektörü bir kez daha ağırlıyor olacak.</w:t>
      </w:r>
      <w:r>
        <w:rPr>
          <w:rFonts w:eastAsiaTheme="minorHAnsi" w:cs="MyriadPro-Regular"/>
          <w:color w:val="231F20"/>
          <w:lang w:eastAsia="en-US"/>
        </w:rPr>
        <w:t xml:space="preserve"> Ücretsiz olarak ziyaret edilebilecek olan fuarda katılımcı firmalar yeni ürün ve teknolojilerini fuar alanında kurulacak olan </w:t>
      </w:r>
      <w:proofErr w:type="gramStart"/>
      <w:r>
        <w:rPr>
          <w:rFonts w:eastAsiaTheme="minorHAnsi" w:cs="MyriadPro-Regular"/>
          <w:color w:val="231F20"/>
          <w:lang w:eastAsia="en-US"/>
        </w:rPr>
        <w:t>workshop</w:t>
      </w:r>
      <w:proofErr w:type="gramEnd"/>
      <w:r>
        <w:rPr>
          <w:rFonts w:eastAsiaTheme="minorHAnsi" w:cs="MyriadPro-Regular"/>
          <w:color w:val="231F20"/>
          <w:lang w:eastAsia="en-US"/>
        </w:rPr>
        <w:t xml:space="preserve"> alanında tüm ziyaretçilere tanıtacaklar.</w:t>
      </w:r>
      <w:r w:rsidRPr="00F311FA">
        <w:rPr>
          <w:rFonts w:eastAsiaTheme="minorHAnsi" w:cs="MyriadPro-BoldIt"/>
          <w:bCs/>
          <w:iCs/>
          <w:color w:val="231F20"/>
          <w:lang w:eastAsia="en-US"/>
        </w:rPr>
        <w:t xml:space="preserve"> </w:t>
      </w:r>
    </w:p>
    <w:p w:rsidR="00D8528C" w:rsidRDefault="00D8528C"/>
    <w:sectPr w:rsidR="00D852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MyriadPro-Regular">
    <w:panose1 w:val="020B0503030403020204"/>
    <w:charset w:val="A2"/>
    <w:family w:val="auto"/>
    <w:notTrueType/>
    <w:pitch w:val="default"/>
    <w:sig w:usb0="00000005" w:usb1="00000000" w:usb2="00000000" w:usb3="00000000" w:csb0="00000010" w:csb1="00000000"/>
  </w:font>
  <w:font w:name="MyriadPro-BoldI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BF5"/>
    <w:rsid w:val="00914CE9"/>
    <w:rsid w:val="00D8528C"/>
    <w:rsid w:val="00EA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22AE80-CE42-4345-8155-30B8D436F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4CE9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287</Words>
  <Characters>1639</Characters>
  <Application>Microsoft Office Word</Application>
  <DocSecurity>0</DocSecurity>
  <Lines>13</Lines>
  <Paragraphs>3</Paragraphs>
  <ScaleCrop>false</ScaleCrop>
  <Company/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Onur.Karaca</dc:creator>
  <cp:keywords/>
  <dc:description/>
  <cp:lastModifiedBy>Onur.Karaca</cp:lastModifiedBy>
  <cp:revision>2</cp:revision>
  <dcterms:created xsi:type="dcterms:W3CDTF">2015-11-27T12:43:00Z</dcterms:created>
  <dcterms:modified xsi:type="dcterms:W3CDTF">2015-11-27T12:52:00Z</dcterms:modified>
</cp:coreProperties>
</file>